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40D9" w14:textId="77777777" w:rsidR="001B34C5" w:rsidRPr="001B34C5" w:rsidRDefault="001B34C5" w:rsidP="001B34C5">
      <w:r w:rsidRPr="001B34C5">
        <w:t>The rapid advancement of technology has profoundly changed every aspect of modern life. Innovations in fields such as artificial intelligence, biotechnology, and renewable energy are not only transforming industries but also creating new opportunities for individuals and organizations. As the pace of change accelerates, adapting to these advancements has become essential for personal and professional growth.</w:t>
      </w:r>
    </w:p>
    <w:p w14:paraId="7C28BB24" w14:textId="77777777" w:rsidR="001B34C5" w:rsidRPr="001B34C5" w:rsidRDefault="001B34C5" w:rsidP="001B34C5">
      <w:r w:rsidRPr="001B34C5">
        <w:t>Education remains a cornerstone in navigating this dynamic world. Modern learning extends beyond traditional classrooms, with digital platforms offering access to knowledge anytime and anywhere. By acquiring new skills and continuously updating their expertise, individuals can remain competitive and prepared for the challenges of a technologically driven society.</w:t>
      </w:r>
    </w:p>
    <w:p w14:paraId="350C5FD2" w14:textId="684BF0B3" w:rsidR="00E120E6" w:rsidRPr="001B34C5" w:rsidRDefault="001B34C5" w:rsidP="001B34C5">
      <w:r w:rsidRPr="001B34C5">
        <w:t>Sustainability has emerged as a critical priority for communities worldwide. Balancing economic development with environmental stewardship requires innovative solutions, collaboration, and a commitment to long-term impact. By embracing eco-friendly technologies, promoting responsible practices, and fostering global cooperation, societies can work toward a future that benefits both people and the planet.</w:t>
      </w:r>
    </w:p>
    <w:sectPr w:rsidR="00E120E6" w:rsidRPr="001B34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C5"/>
    <w:rsid w:val="0016283C"/>
    <w:rsid w:val="001B34C5"/>
    <w:rsid w:val="007A374E"/>
    <w:rsid w:val="00A31388"/>
    <w:rsid w:val="00E120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73A4"/>
  <w15:chartTrackingRefBased/>
  <w15:docId w15:val="{28B5DF40-673A-487F-9B16-E88E4F9B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4C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B34C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B34C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B3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C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B34C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B34C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B3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4C5"/>
    <w:rPr>
      <w:rFonts w:eastAsiaTheme="majorEastAsia" w:cstheme="majorBidi"/>
      <w:color w:val="272727" w:themeColor="text1" w:themeTint="D8"/>
    </w:rPr>
  </w:style>
  <w:style w:type="paragraph" w:styleId="Title">
    <w:name w:val="Title"/>
    <w:basedOn w:val="Normal"/>
    <w:next w:val="Normal"/>
    <w:link w:val="TitleChar"/>
    <w:uiPriority w:val="10"/>
    <w:qFormat/>
    <w:rsid w:val="001B34C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B34C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B34C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B34C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B34C5"/>
    <w:pPr>
      <w:spacing w:before="160"/>
      <w:jc w:val="center"/>
    </w:pPr>
    <w:rPr>
      <w:i/>
      <w:iCs/>
      <w:color w:val="404040" w:themeColor="text1" w:themeTint="BF"/>
    </w:rPr>
  </w:style>
  <w:style w:type="character" w:customStyle="1" w:styleId="QuoteChar">
    <w:name w:val="Quote Char"/>
    <w:basedOn w:val="DefaultParagraphFont"/>
    <w:link w:val="Quote"/>
    <w:uiPriority w:val="29"/>
    <w:rsid w:val="001B34C5"/>
    <w:rPr>
      <w:i/>
      <w:iCs/>
      <w:color w:val="404040" w:themeColor="text1" w:themeTint="BF"/>
    </w:rPr>
  </w:style>
  <w:style w:type="paragraph" w:styleId="ListParagraph">
    <w:name w:val="List Paragraph"/>
    <w:basedOn w:val="Normal"/>
    <w:uiPriority w:val="34"/>
    <w:qFormat/>
    <w:rsid w:val="001B34C5"/>
    <w:pPr>
      <w:ind w:left="720"/>
      <w:contextualSpacing/>
    </w:pPr>
  </w:style>
  <w:style w:type="character" w:styleId="IntenseEmphasis">
    <w:name w:val="Intense Emphasis"/>
    <w:basedOn w:val="DefaultParagraphFont"/>
    <w:uiPriority w:val="21"/>
    <w:qFormat/>
    <w:rsid w:val="001B34C5"/>
    <w:rPr>
      <w:i/>
      <w:iCs/>
      <w:color w:val="2F5496" w:themeColor="accent1" w:themeShade="BF"/>
    </w:rPr>
  </w:style>
  <w:style w:type="paragraph" w:styleId="IntenseQuote">
    <w:name w:val="Intense Quote"/>
    <w:basedOn w:val="Normal"/>
    <w:next w:val="Normal"/>
    <w:link w:val="IntenseQuoteChar"/>
    <w:uiPriority w:val="30"/>
    <w:qFormat/>
    <w:rsid w:val="001B3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4C5"/>
    <w:rPr>
      <w:i/>
      <w:iCs/>
      <w:color w:val="2F5496" w:themeColor="accent1" w:themeShade="BF"/>
    </w:rPr>
  </w:style>
  <w:style w:type="character" w:styleId="IntenseReference">
    <w:name w:val="Intense Reference"/>
    <w:basedOn w:val="DefaultParagraphFont"/>
    <w:uiPriority w:val="32"/>
    <w:qFormat/>
    <w:rsid w:val="001B3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dc:description/>
  <cp:lastModifiedBy>nitin sharma</cp:lastModifiedBy>
  <cp:revision>1</cp:revision>
  <dcterms:created xsi:type="dcterms:W3CDTF">2025-09-30T07:46:00Z</dcterms:created>
  <dcterms:modified xsi:type="dcterms:W3CDTF">2025-09-30T07:47:00Z</dcterms:modified>
</cp:coreProperties>
</file>